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C7" w:rsidRDefault="00A51BC7" w:rsidP="002A6E38">
      <w:pPr>
        <w:jc w:val="center"/>
        <w:rPr>
          <w:b/>
        </w:rPr>
      </w:pPr>
    </w:p>
    <w:p w:rsidR="00A51BC7" w:rsidRPr="00836FDE" w:rsidRDefault="00A51BC7" w:rsidP="00E54F05">
      <w:pPr>
        <w:spacing w:after="0"/>
        <w:jc w:val="both"/>
        <w:rPr>
          <w:rFonts w:ascii="Times New Roman" w:hAnsi="Times New Roman" w:cs="Times New Roman"/>
        </w:rPr>
      </w:pPr>
      <w:r w:rsidRPr="00836FDE">
        <w:rPr>
          <w:rFonts w:ascii="Times New Roman" w:hAnsi="Times New Roman" w:cs="Times New Roman"/>
        </w:rPr>
        <w:t>Дата проведения:</w:t>
      </w:r>
      <w:r w:rsidR="00330F2A" w:rsidRPr="00836FDE">
        <w:rPr>
          <w:rFonts w:ascii="Times New Roman" w:hAnsi="Times New Roman" w:cs="Times New Roman"/>
        </w:rPr>
        <w:t xml:space="preserve"> </w:t>
      </w:r>
      <w:r w:rsidR="00635E7D">
        <w:rPr>
          <w:rFonts w:ascii="Times New Roman" w:hAnsi="Times New Roman" w:cs="Times New Roman"/>
          <w:lang w:val="en-US"/>
        </w:rPr>
        <w:t>11</w:t>
      </w:r>
      <w:r w:rsidRPr="00836FDE">
        <w:rPr>
          <w:rFonts w:ascii="Times New Roman" w:hAnsi="Times New Roman" w:cs="Times New Roman"/>
        </w:rPr>
        <w:t xml:space="preserve"> .</w:t>
      </w:r>
      <w:r w:rsidR="00510185" w:rsidRPr="00836FDE">
        <w:rPr>
          <w:rFonts w:ascii="Times New Roman" w:hAnsi="Times New Roman" w:cs="Times New Roman"/>
        </w:rPr>
        <w:t>0</w:t>
      </w:r>
      <w:r w:rsidR="00635E7D">
        <w:rPr>
          <w:rFonts w:ascii="Times New Roman" w:hAnsi="Times New Roman" w:cs="Times New Roman"/>
          <w:lang w:val="en-US"/>
        </w:rPr>
        <w:t>7</w:t>
      </w:r>
      <w:r w:rsidRPr="00836FDE">
        <w:rPr>
          <w:rFonts w:ascii="Times New Roman" w:hAnsi="Times New Roman" w:cs="Times New Roman"/>
        </w:rPr>
        <w:t>.201</w:t>
      </w:r>
      <w:r w:rsidR="00510185" w:rsidRPr="00836FDE">
        <w:rPr>
          <w:rFonts w:ascii="Times New Roman" w:hAnsi="Times New Roman" w:cs="Times New Roman"/>
        </w:rPr>
        <w:t>8</w:t>
      </w:r>
    </w:p>
    <w:p w:rsidR="00E54F05" w:rsidRPr="00836FDE" w:rsidRDefault="00E54F05" w:rsidP="00E54F05">
      <w:pPr>
        <w:spacing w:after="0"/>
        <w:jc w:val="both"/>
        <w:rPr>
          <w:rFonts w:ascii="Times New Roman" w:hAnsi="Times New Roman" w:cs="Times New Roman"/>
        </w:rPr>
      </w:pPr>
      <w:r w:rsidRPr="00836FDE">
        <w:rPr>
          <w:rFonts w:ascii="Times New Roman" w:hAnsi="Times New Roman" w:cs="Times New Roman"/>
        </w:rPr>
        <w:t>Мероприятие запланировано на 10.00 ч.</w:t>
      </w:r>
    </w:p>
    <w:p w:rsidR="00E54F05" w:rsidRPr="00836FDE" w:rsidRDefault="00E54F05" w:rsidP="00E54F05">
      <w:pPr>
        <w:spacing w:after="0"/>
        <w:jc w:val="both"/>
        <w:rPr>
          <w:rFonts w:ascii="Times New Roman" w:hAnsi="Times New Roman" w:cs="Times New Roman"/>
        </w:rPr>
      </w:pPr>
      <w:r w:rsidRPr="00836FDE">
        <w:rPr>
          <w:rFonts w:ascii="Times New Roman" w:hAnsi="Times New Roman" w:cs="Times New Roman"/>
        </w:rPr>
        <w:t xml:space="preserve">по адресу: </w:t>
      </w:r>
      <w:proofErr w:type="spellStart"/>
      <w:r w:rsidRPr="00836FDE">
        <w:rPr>
          <w:rFonts w:ascii="Times New Roman" w:hAnsi="Times New Roman" w:cs="Times New Roman"/>
        </w:rPr>
        <w:t>г</w:t>
      </w:r>
      <w:proofErr w:type="gramStart"/>
      <w:r w:rsidRPr="00836FDE">
        <w:rPr>
          <w:rFonts w:ascii="Times New Roman" w:hAnsi="Times New Roman" w:cs="Times New Roman"/>
        </w:rPr>
        <w:t>.А</w:t>
      </w:r>
      <w:proofErr w:type="gramEnd"/>
      <w:r w:rsidRPr="00836FDE">
        <w:rPr>
          <w:rFonts w:ascii="Times New Roman" w:hAnsi="Times New Roman" w:cs="Times New Roman"/>
        </w:rPr>
        <w:t>бакан</w:t>
      </w:r>
      <w:proofErr w:type="spellEnd"/>
      <w:r w:rsidRPr="00836FDE">
        <w:rPr>
          <w:rFonts w:ascii="Times New Roman" w:hAnsi="Times New Roman" w:cs="Times New Roman"/>
        </w:rPr>
        <w:t xml:space="preserve"> , ул.Крылова,76,</w:t>
      </w:r>
      <w:r w:rsidR="00836FDE">
        <w:rPr>
          <w:rFonts w:ascii="Times New Roman" w:hAnsi="Times New Roman" w:cs="Times New Roman"/>
        </w:rPr>
        <w:t xml:space="preserve"> </w:t>
      </w:r>
      <w:r w:rsidRPr="00836FDE">
        <w:rPr>
          <w:rFonts w:ascii="Times New Roman" w:hAnsi="Times New Roman" w:cs="Times New Roman"/>
        </w:rPr>
        <w:t>4 этаж, актовый зал (каб.412) .</w:t>
      </w:r>
    </w:p>
    <w:p w:rsidR="00E54F05" w:rsidRPr="00836FDE" w:rsidRDefault="00E54F05" w:rsidP="002A6E38">
      <w:pPr>
        <w:jc w:val="center"/>
        <w:rPr>
          <w:rFonts w:ascii="Times New Roman" w:hAnsi="Times New Roman" w:cs="Times New Roman"/>
          <w:b/>
        </w:rPr>
      </w:pPr>
    </w:p>
    <w:p w:rsidR="007620E7" w:rsidRPr="00836FDE" w:rsidRDefault="007620E7" w:rsidP="002A6E38">
      <w:pPr>
        <w:jc w:val="center"/>
        <w:rPr>
          <w:rFonts w:ascii="Times New Roman" w:hAnsi="Times New Roman" w:cs="Times New Roman"/>
          <w:b/>
        </w:rPr>
      </w:pPr>
      <w:r w:rsidRPr="00836FDE">
        <w:rPr>
          <w:rFonts w:ascii="Times New Roman" w:hAnsi="Times New Roman" w:cs="Times New Roman"/>
          <w:b/>
        </w:rPr>
        <w:t>Программа</w:t>
      </w:r>
    </w:p>
    <w:p w:rsidR="002A6E38" w:rsidRPr="00836FDE" w:rsidRDefault="002A6E38" w:rsidP="002A6E38">
      <w:pPr>
        <w:spacing w:after="0"/>
        <w:jc w:val="center"/>
        <w:rPr>
          <w:rFonts w:ascii="Times New Roman" w:hAnsi="Times New Roman" w:cs="Times New Roman"/>
        </w:rPr>
      </w:pPr>
      <w:r w:rsidRPr="00836FDE">
        <w:rPr>
          <w:rFonts w:ascii="Times New Roman" w:hAnsi="Times New Roman" w:cs="Times New Roman"/>
        </w:rPr>
        <w:t>Проведения  публичного обсуждения результатов</w:t>
      </w:r>
    </w:p>
    <w:p w:rsidR="004E17FF" w:rsidRPr="00836FDE" w:rsidRDefault="002A6E38" w:rsidP="002A6E38">
      <w:pPr>
        <w:spacing w:after="0"/>
        <w:jc w:val="center"/>
        <w:rPr>
          <w:rFonts w:ascii="Times New Roman" w:hAnsi="Times New Roman" w:cs="Times New Roman"/>
        </w:rPr>
      </w:pPr>
      <w:r w:rsidRPr="00836FDE">
        <w:rPr>
          <w:rFonts w:ascii="Times New Roman" w:hAnsi="Times New Roman" w:cs="Times New Roman"/>
        </w:rPr>
        <w:t>правоприменительной практики налоговых органов</w:t>
      </w:r>
      <w:r w:rsidR="00E54F05" w:rsidRPr="00836FDE">
        <w:rPr>
          <w:rFonts w:ascii="Times New Roman" w:hAnsi="Times New Roman" w:cs="Times New Roman"/>
        </w:rPr>
        <w:t xml:space="preserve"> </w:t>
      </w:r>
    </w:p>
    <w:p w:rsidR="007620E7" w:rsidRPr="00836FDE" w:rsidRDefault="007620E7" w:rsidP="00330F2A">
      <w:pPr>
        <w:jc w:val="center"/>
        <w:rPr>
          <w:rFonts w:ascii="Times New Roman" w:hAnsi="Times New Roman" w:cs="Times New Roman"/>
        </w:rPr>
      </w:pPr>
    </w:p>
    <w:p w:rsidR="00330F2A" w:rsidRPr="00330F2A" w:rsidRDefault="002A6E38" w:rsidP="00330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F2A">
        <w:rPr>
          <w:rFonts w:ascii="Times New Roman" w:hAnsi="Times New Roman" w:cs="Times New Roman"/>
          <w:b/>
          <w:sz w:val="24"/>
          <w:szCs w:val="24"/>
        </w:rPr>
        <w:t>Тема:</w:t>
      </w:r>
      <w:r w:rsidRPr="00330F2A">
        <w:rPr>
          <w:rFonts w:ascii="Times New Roman" w:hAnsi="Times New Roman" w:cs="Times New Roman"/>
          <w:sz w:val="24"/>
          <w:szCs w:val="24"/>
        </w:rPr>
        <w:t xml:space="preserve"> </w:t>
      </w:r>
      <w:r w:rsidR="00635E7D">
        <w:rPr>
          <w:rFonts w:ascii="Times New Roman" w:hAnsi="Times New Roman" w:cs="Times New Roman"/>
          <w:sz w:val="24"/>
          <w:szCs w:val="24"/>
        </w:rPr>
        <w:t>"Достоверность ЕГРЮЛ, как основная составляющая прозрачного ведения бизнеса и комфортного налогового администрирования</w:t>
      </w:r>
      <w:r w:rsidR="00330F2A" w:rsidRPr="00330F2A">
        <w:rPr>
          <w:rFonts w:ascii="Times New Roman" w:hAnsi="Times New Roman" w:cs="Times New Roman"/>
          <w:sz w:val="24"/>
          <w:szCs w:val="24"/>
        </w:rPr>
        <w:t>".</w:t>
      </w:r>
    </w:p>
    <w:p w:rsidR="00911E88" w:rsidRPr="00630FA1" w:rsidRDefault="00911E88" w:rsidP="002A6E3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417"/>
        <w:gridCol w:w="5103"/>
        <w:gridCol w:w="2694"/>
      </w:tblGrid>
      <w:tr w:rsidR="002A6E38" w:rsidRPr="00630FA1" w:rsidTr="00752842">
        <w:trPr>
          <w:trHeight w:val="335"/>
        </w:trPr>
        <w:tc>
          <w:tcPr>
            <w:tcW w:w="470" w:type="dxa"/>
          </w:tcPr>
          <w:p w:rsidR="002A6E38" w:rsidRPr="00630FA1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2A6E38" w:rsidRPr="00630FA1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103" w:type="dxa"/>
          </w:tcPr>
          <w:p w:rsidR="002A6E38" w:rsidRPr="00630FA1" w:rsidRDefault="002A6E38" w:rsidP="00A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выступления</w:t>
            </w:r>
          </w:p>
        </w:tc>
        <w:tc>
          <w:tcPr>
            <w:tcW w:w="2694" w:type="dxa"/>
          </w:tcPr>
          <w:p w:rsidR="002A6E38" w:rsidRPr="00630FA1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ФИО докладчика</w:t>
            </w:r>
          </w:p>
        </w:tc>
      </w:tr>
      <w:tr w:rsidR="002A6E38" w:rsidRPr="00630FA1" w:rsidTr="00836FDE">
        <w:trPr>
          <w:trHeight w:val="1339"/>
        </w:trPr>
        <w:tc>
          <w:tcPr>
            <w:tcW w:w="470" w:type="dxa"/>
          </w:tcPr>
          <w:p w:rsidR="002A6E38" w:rsidRPr="00630FA1" w:rsidRDefault="002A6E38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A6E38" w:rsidRPr="00630FA1" w:rsidRDefault="00F76A46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5103" w:type="dxa"/>
          </w:tcPr>
          <w:p w:rsidR="002A6E38" w:rsidRDefault="002A6E38" w:rsidP="0063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510185"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публичного обсуждения </w:t>
            </w:r>
            <w:r w:rsidR="00635E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правоприменительной практики налоговых органов, </w:t>
            </w:r>
            <w:r w:rsidR="00F76A46">
              <w:rPr>
                <w:rFonts w:ascii="Times New Roman" w:hAnsi="Times New Roman" w:cs="Times New Roman"/>
                <w:sz w:val="24"/>
                <w:szCs w:val="24"/>
              </w:rPr>
              <w:t>руководств по соблюдению обязательных требований по теме: "Достоверность ЕГРЮЛ, как основная составляющая прозрачного ведения бизнеса и комфортного налогового администрирования</w:t>
            </w:r>
            <w:r w:rsidR="00F76A46" w:rsidRPr="00330F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76A46" w:rsidRPr="00F76A46" w:rsidRDefault="00F76A46" w:rsidP="0063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A44" w:rsidRDefault="00C30808" w:rsidP="00330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</w:t>
            </w:r>
            <w:r w:rsidR="002A6E38" w:rsidRPr="00630FA1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A6E38" w:rsidRDefault="002A6E38" w:rsidP="00330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836FDE" w:rsidRPr="00630FA1" w:rsidRDefault="00C30808" w:rsidP="00C30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4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Кичеева</w:t>
            </w:r>
            <w:proofErr w:type="spellEnd"/>
          </w:p>
        </w:tc>
      </w:tr>
      <w:tr w:rsidR="00630FA1" w:rsidRPr="00630FA1" w:rsidTr="00836FDE">
        <w:trPr>
          <w:trHeight w:val="1218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630FA1" w:rsidRPr="00630FA1" w:rsidRDefault="00630FA1" w:rsidP="00F7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F76A46">
              <w:rPr>
                <w:rFonts w:ascii="Times New Roman" w:hAnsi="Times New Roman" w:cs="Times New Roman"/>
                <w:sz w:val="24"/>
                <w:szCs w:val="24"/>
              </w:rPr>
              <w:t>0-10.5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630FA1" w:rsidRPr="00F76A46" w:rsidRDefault="00F76A46" w:rsidP="00C1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Достоверность ЕГРЮЛ, как основная составляющая прозрачного ведения бизнеса и комфортного налогового администрирования</w:t>
            </w:r>
            <w:r w:rsidRPr="00F76A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76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F76A4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 w:rsidRPr="00F76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4" w:type="dxa"/>
          </w:tcPr>
          <w:p w:rsidR="00630FA1" w:rsidRPr="00F76A46" w:rsidRDefault="00F76A46" w:rsidP="00F76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6FDE" w:rsidRPr="00836FDE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работы с налогоплательщиками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Рязанов О</w:t>
            </w:r>
            <w:r w:rsidRPr="00F76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FA1" w:rsidRPr="00630FA1" w:rsidTr="00A54247">
        <w:trPr>
          <w:trHeight w:val="1571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630FA1" w:rsidRPr="00F76A46" w:rsidRDefault="00630FA1" w:rsidP="00F76A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76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76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03" w:type="dxa"/>
          </w:tcPr>
          <w:p w:rsidR="00630FA1" w:rsidRPr="00630FA1" w:rsidRDefault="00F76A46" w:rsidP="00330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сервисы ФНС России, разработанные на основе сведений, содержащихся в ЕГРЮЛ, с учетом пожеланий органов государственной власти и бизнеса</w:t>
            </w:r>
          </w:p>
        </w:tc>
        <w:tc>
          <w:tcPr>
            <w:tcW w:w="2694" w:type="dxa"/>
          </w:tcPr>
          <w:p w:rsidR="00630FA1" w:rsidRPr="00F76A46" w:rsidRDefault="00F76A46" w:rsidP="00F7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госналогинспектор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работы с налогоплательщиками</w:t>
            </w:r>
            <w:r w:rsidR="00836FDE" w:rsidRPr="0083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Петрук Н</w:t>
            </w:r>
            <w:r w:rsidRPr="00F76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6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A46" w:rsidRPr="00630FA1" w:rsidTr="00F76A46">
        <w:trPr>
          <w:trHeight w:val="375"/>
        </w:trPr>
        <w:tc>
          <w:tcPr>
            <w:tcW w:w="470" w:type="dxa"/>
          </w:tcPr>
          <w:p w:rsidR="00F76A46" w:rsidRPr="00F76A46" w:rsidRDefault="00F76A46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417" w:type="dxa"/>
          </w:tcPr>
          <w:p w:rsidR="00F76A46" w:rsidRPr="00F76A46" w:rsidRDefault="00F76A46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11.10-11.50</w:t>
            </w:r>
          </w:p>
        </w:tc>
        <w:tc>
          <w:tcPr>
            <w:tcW w:w="5103" w:type="dxa"/>
          </w:tcPr>
          <w:p w:rsidR="00F76A46" w:rsidRPr="00F76A46" w:rsidRDefault="00F76A46" w:rsidP="00330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694" w:type="dxa"/>
          </w:tcPr>
          <w:p w:rsidR="00F76A46" w:rsidRDefault="00F76A46" w:rsidP="00F7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Управления</w:t>
            </w:r>
          </w:p>
        </w:tc>
      </w:tr>
      <w:tr w:rsidR="00C30808" w:rsidRPr="00630FA1" w:rsidTr="00752842">
        <w:trPr>
          <w:trHeight w:val="225"/>
        </w:trPr>
        <w:tc>
          <w:tcPr>
            <w:tcW w:w="470" w:type="dxa"/>
          </w:tcPr>
          <w:p w:rsidR="00C30808" w:rsidRPr="00630FA1" w:rsidRDefault="00C30808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0808" w:rsidRPr="00630FA1" w:rsidRDefault="00C30808" w:rsidP="00A5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C30808" w:rsidRPr="00630FA1" w:rsidRDefault="00C30808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Закрытие публичного обсуждения</w:t>
            </w:r>
          </w:p>
        </w:tc>
        <w:tc>
          <w:tcPr>
            <w:tcW w:w="2694" w:type="dxa"/>
          </w:tcPr>
          <w:p w:rsidR="00C30808" w:rsidRDefault="00C30808" w:rsidP="00F06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30808" w:rsidRDefault="00C30808" w:rsidP="00F06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C30808" w:rsidRPr="00630FA1" w:rsidRDefault="00C30808" w:rsidP="00F06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Кичеева</w:t>
            </w:r>
            <w:proofErr w:type="spellEnd"/>
          </w:p>
        </w:tc>
      </w:tr>
    </w:tbl>
    <w:p w:rsidR="002A6E38" w:rsidRPr="00630FA1" w:rsidRDefault="002A6E38" w:rsidP="002A6E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6E38" w:rsidRPr="0063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7"/>
    <w:rsid w:val="001A4A44"/>
    <w:rsid w:val="002A6E38"/>
    <w:rsid w:val="002B3DAE"/>
    <w:rsid w:val="002E7932"/>
    <w:rsid w:val="00330F2A"/>
    <w:rsid w:val="004E17FF"/>
    <w:rsid w:val="00510185"/>
    <w:rsid w:val="00630FA1"/>
    <w:rsid w:val="00635E7D"/>
    <w:rsid w:val="00752842"/>
    <w:rsid w:val="007620E7"/>
    <w:rsid w:val="00836FDE"/>
    <w:rsid w:val="00911E88"/>
    <w:rsid w:val="009934DC"/>
    <w:rsid w:val="00A51BC7"/>
    <w:rsid w:val="00A54247"/>
    <w:rsid w:val="00A95953"/>
    <w:rsid w:val="00C30808"/>
    <w:rsid w:val="00C625ED"/>
    <w:rsid w:val="00DB0942"/>
    <w:rsid w:val="00E54F05"/>
    <w:rsid w:val="00EA2E0D"/>
    <w:rsid w:val="00F7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0881-5AFD-4948-8004-ACD913B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Наталья Николаевна</dc:creator>
  <cp:lastModifiedBy>1900-00-300</cp:lastModifiedBy>
  <cp:revision>2</cp:revision>
  <cp:lastPrinted>2018-07-09T05:00:00Z</cp:lastPrinted>
  <dcterms:created xsi:type="dcterms:W3CDTF">2018-07-09T05:00:00Z</dcterms:created>
  <dcterms:modified xsi:type="dcterms:W3CDTF">2018-07-09T05:00:00Z</dcterms:modified>
</cp:coreProperties>
</file>